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890B" w14:textId="77777777" w:rsidR="00DB774F" w:rsidRPr="00D74477" w:rsidRDefault="00DB774F" w:rsidP="00DB774F">
      <w:pPr>
        <w:tabs>
          <w:tab w:val="left" w:pos="8647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744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Торгово-экономическое сотрудничество </w:t>
      </w:r>
    </w:p>
    <w:p w14:paraId="6FD73D7D" w14:textId="77777777" w:rsidR="00DB774F" w:rsidRPr="00D74477" w:rsidRDefault="00DB774F" w:rsidP="00DB774F">
      <w:pPr>
        <w:tabs>
          <w:tab w:val="left" w:pos="8647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74477">
        <w:rPr>
          <w:rFonts w:ascii="Times New Roman" w:hAnsi="Times New Roman"/>
          <w:b/>
          <w:color w:val="000000" w:themeColor="text1"/>
          <w:sz w:val="28"/>
          <w:szCs w:val="28"/>
        </w:rPr>
        <w:t>Республики Бурятия с Монголией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2023 году</w:t>
      </w:r>
    </w:p>
    <w:p w14:paraId="30295D4F" w14:textId="77777777" w:rsidR="00DB26EB" w:rsidRDefault="00DB26EB" w:rsidP="00DB774F">
      <w:pPr>
        <w:pStyle w:val="ac"/>
        <w:spacing w:line="276" w:lineRule="auto"/>
        <w:ind w:firstLine="709"/>
        <w:rPr>
          <w:color w:val="000000" w:themeColor="text1"/>
          <w:sz w:val="28"/>
          <w:szCs w:val="28"/>
        </w:rPr>
      </w:pPr>
    </w:p>
    <w:p w14:paraId="114BBC20" w14:textId="2310197B" w:rsidR="00DB774F" w:rsidRDefault="00DB774F" w:rsidP="00097095">
      <w:pPr>
        <w:pStyle w:val="ac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D74477">
        <w:rPr>
          <w:rFonts w:hint="cs"/>
          <w:color w:val="000000" w:themeColor="text1"/>
          <w:sz w:val="28"/>
          <w:szCs w:val="28"/>
        </w:rPr>
        <w:t>Монголия</w:t>
      </w:r>
      <w:r w:rsidRPr="00D74477">
        <w:rPr>
          <w:color w:val="000000" w:themeColor="text1"/>
          <w:sz w:val="28"/>
          <w:szCs w:val="28"/>
        </w:rPr>
        <w:t xml:space="preserve"> </w:t>
      </w:r>
      <w:r w:rsidRPr="00D74477">
        <w:rPr>
          <w:rFonts w:hint="cs"/>
          <w:color w:val="000000" w:themeColor="text1"/>
          <w:sz w:val="28"/>
          <w:szCs w:val="28"/>
        </w:rPr>
        <w:t>является</w:t>
      </w:r>
      <w:r w:rsidRPr="00D74477">
        <w:rPr>
          <w:color w:val="000000" w:themeColor="text1"/>
          <w:sz w:val="28"/>
          <w:szCs w:val="28"/>
        </w:rPr>
        <w:t xml:space="preserve"> </w:t>
      </w:r>
      <w:r w:rsidRPr="00D74477">
        <w:rPr>
          <w:rFonts w:hint="cs"/>
          <w:color w:val="000000" w:themeColor="text1"/>
          <w:sz w:val="28"/>
          <w:szCs w:val="28"/>
        </w:rPr>
        <w:t>важнейшим</w:t>
      </w:r>
      <w:r w:rsidRPr="00D74477">
        <w:rPr>
          <w:color w:val="000000" w:themeColor="text1"/>
          <w:sz w:val="28"/>
          <w:szCs w:val="28"/>
        </w:rPr>
        <w:t xml:space="preserve"> </w:t>
      </w:r>
      <w:r w:rsidRPr="00D74477">
        <w:rPr>
          <w:rFonts w:hint="cs"/>
          <w:color w:val="000000" w:themeColor="text1"/>
          <w:sz w:val="28"/>
          <w:szCs w:val="28"/>
        </w:rPr>
        <w:t>стратегическим</w:t>
      </w:r>
      <w:r w:rsidRPr="00D74477">
        <w:rPr>
          <w:color w:val="000000" w:themeColor="text1"/>
          <w:sz w:val="28"/>
          <w:szCs w:val="28"/>
        </w:rPr>
        <w:t xml:space="preserve"> </w:t>
      </w:r>
      <w:r w:rsidRPr="00D74477">
        <w:rPr>
          <w:rFonts w:hint="cs"/>
          <w:color w:val="000000" w:themeColor="text1"/>
          <w:sz w:val="28"/>
          <w:szCs w:val="28"/>
        </w:rPr>
        <w:t>торговым</w:t>
      </w:r>
      <w:r w:rsidRPr="00D74477">
        <w:rPr>
          <w:color w:val="000000" w:themeColor="text1"/>
          <w:sz w:val="28"/>
          <w:szCs w:val="28"/>
        </w:rPr>
        <w:t xml:space="preserve"> </w:t>
      </w:r>
      <w:r w:rsidRPr="00D74477">
        <w:rPr>
          <w:rFonts w:hint="cs"/>
          <w:color w:val="000000" w:themeColor="text1"/>
          <w:sz w:val="28"/>
          <w:szCs w:val="28"/>
        </w:rPr>
        <w:t>партнером</w:t>
      </w:r>
      <w:r w:rsidRPr="00D74477">
        <w:rPr>
          <w:color w:val="000000" w:themeColor="text1"/>
          <w:sz w:val="28"/>
          <w:szCs w:val="28"/>
        </w:rPr>
        <w:t xml:space="preserve"> </w:t>
      </w:r>
      <w:r w:rsidRPr="00D74477">
        <w:rPr>
          <w:rFonts w:hint="cs"/>
          <w:color w:val="000000" w:themeColor="text1"/>
          <w:sz w:val="28"/>
          <w:szCs w:val="28"/>
        </w:rPr>
        <w:t>Республики</w:t>
      </w:r>
      <w:r w:rsidRPr="00D74477">
        <w:rPr>
          <w:color w:val="000000" w:themeColor="text1"/>
          <w:sz w:val="28"/>
          <w:szCs w:val="28"/>
        </w:rPr>
        <w:t xml:space="preserve"> </w:t>
      </w:r>
      <w:r w:rsidRPr="00D74477">
        <w:rPr>
          <w:rFonts w:hint="cs"/>
          <w:color w:val="000000" w:themeColor="text1"/>
          <w:sz w:val="28"/>
          <w:szCs w:val="28"/>
        </w:rPr>
        <w:t>Бурятия</w:t>
      </w:r>
      <w:r>
        <w:rPr>
          <w:color w:val="000000" w:themeColor="text1"/>
          <w:sz w:val="28"/>
          <w:szCs w:val="28"/>
        </w:rPr>
        <w:t xml:space="preserve"> и </w:t>
      </w:r>
      <w:r w:rsidRPr="00080DF2">
        <w:rPr>
          <w:rFonts w:hint="cs"/>
          <w:color w:val="000000" w:themeColor="text1"/>
          <w:sz w:val="28"/>
          <w:szCs w:val="28"/>
        </w:rPr>
        <w:t>занимает</w:t>
      </w:r>
      <w:r w:rsidRPr="00080DF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7</w:t>
      </w:r>
      <w:r w:rsidRPr="00080DF2">
        <w:rPr>
          <w:color w:val="000000" w:themeColor="text1"/>
          <w:sz w:val="28"/>
          <w:szCs w:val="28"/>
        </w:rPr>
        <w:t xml:space="preserve"> </w:t>
      </w:r>
      <w:r w:rsidRPr="00080DF2">
        <w:rPr>
          <w:rFonts w:hint="cs"/>
          <w:color w:val="000000" w:themeColor="text1"/>
          <w:sz w:val="28"/>
          <w:szCs w:val="28"/>
        </w:rPr>
        <w:t>место</w:t>
      </w:r>
      <w:r w:rsidRPr="00080DF2">
        <w:rPr>
          <w:color w:val="000000" w:themeColor="text1"/>
          <w:sz w:val="28"/>
          <w:szCs w:val="28"/>
        </w:rPr>
        <w:t xml:space="preserve"> </w:t>
      </w:r>
      <w:r w:rsidRPr="00080DF2">
        <w:rPr>
          <w:rFonts w:hint="cs"/>
          <w:color w:val="000000" w:themeColor="text1"/>
          <w:sz w:val="28"/>
          <w:szCs w:val="28"/>
        </w:rPr>
        <w:t>среди</w:t>
      </w:r>
      <w:r w:rsidRPr="00080DF2">
        <w:rPr>
          <w:color w:val="000000" w:themeColor="text1"/>
          <w:sz w:val="28"/>
          <w:szCs w:val="28"/>
        </w:rPr>
        <w:t xml:space="preserve"> </w:t>
      </w:r>
      <w:r w:rsidRPr="00080DF2">
        <w:rPr>
          <w:rFonts w:hint="cs"/>
          <w:color w:val="000000" w:themeColor="text1"/>
          <w:sz w:val="28"/>
          <w:szCs w:val="28"/>
        </w:rPr>
        <w:t>стран</w:t>
      </w:r>
      <w:r w:rsidRPr="00080DF2">
        <w:rPr>
          <w:color w:val="000000" w:themeColor="text1"/>
          <w:sz w:val="28"/>
          <w:szCs w:val="28"/>
        </w:rPr>
        <w:t>-</w:t>
      </w:r>
      <w:r w:rsidRPr="00080DF2">
        <w:rPr>
          <w:rFonts w:hint="cs"/>
          <w:color w:val="000000" w:themeColor="text1"/>
          <w:sz w:val="28"/>
          <w:szCs w:val="28"/>
        </w:rPr>
        <w:t>контрагентов</w:t>
      </w:r>
      <w:r>
        <w:rPr>
          <w:color w:val="000000" w:themeColor="text1"/>
          <w:sz w:val="28"/>
          <w:szCs w:val="28"/>
        </w:rPr>
        <w:t xml:space="preserve"> в </w:t>
      </w:r>
      <w:r w:rsidRPr="00080DF2">
        <w:rPr>
          <w:color w:val="000000" w:themeColor="text1"/>
          <w:sz w:val="28"/>
          <w:szCs w:val="28"/>
        </w:rPr>
        <w:t xml:space="preserve">2023 </w:t>
      </w:r>
      <w:r w:rsidRPr="00080DF2">
        <w:rPr>
          <w:rFonts w:hint="cs"/>
          <w:color w:val="000000" w:themeColor="text1"/>
          <w:sz w:val="28"/>
          <w:szCs w:val="28"/>
        </w:rPr>
        <w:t>году</w:t>
      </w:r>
      <w:r w:rsidRPr="00080DF2">
        <w:rPr>
          <w:color w:val="000000" w:themeColor="text1"/>
          <w:sz w:val="28"/>
          <w:szCs w:val="28"/>
        </w:rPr>
        <w:t>.</w:t>
      </w:r>
    </w:p>
    <w:p w14:paraId="217CDD3C" w14:textId="732A852B" w:rsidR="00DB774F" w:rsidRDefault="00DB774F" w:rsidP="00097095">
      <w:pPr>
        <w:pStyle w:val="ac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итогам 2023 года на долю Монголии в обороте внешней торговли Республики Бурятия приходится 1,9 %, в экспорте - 2,2 %, в импорте - 0,9%.</w:t>
      </w:r>
    </w:p>
    <w:p w14:paraId="5A94761E" w14:textId="5E6AF7D9" w:rsidR="00937313" w:rsidRDefault="00DB774F" w:rsidP="00097095">
      <w:pPr>
        <w:pStyle w:val="ac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2023 году относительно 2022 года оборот внешней торговли снизился на 36,9% за счет сокращения </w:t>
      </w:r>
      <w:r w:rsidR="00347CFC">
        <w:rPr>
          <w:color w:val="000000" w:themeColor="text1"/>
          <w:sz w:val="28"/>
          <w:szCs w:val="28"/>
        </w:rPr>
        <w:t xml:space="preserve">стоимостных </w:t>
      </w:r>
      <w:r>
        <w:rPr>
          <w:color w:val="000000" w:themeColor="text1"/>
          <w:sz w:val="28"/>
          <w:szCs w:val="28"/>
        </w:rPr>
        <w:t>объем</w:t>
      </w:r>
      <w:r w:rsidR="00347CFC">
        <w:rPr>
          <w:color w:val="000000" w:themeColor="text1"/>
          <w:sz w:val="28"/>
          <w:szCs w:val="28"/>
        </w:rPr>
        <w:t>ов</w:t>
      </w:r>
      <w:r>
        <w:rPr>
          <w:color w:val="000000" w:themeColor="text1"/>
          <w:sz w:val="28"/>
          <w:szCs w:val="28"/>
        </w:rPr>
        <w:t xml:space="preserve"> экспорта на 36,3%, импорта на 41,2%.</w:t>
      </w:r>
    </w:p>
    <w:p w14:paraId="6D82BC48" w14:textId="48B326C9" w:rsidR="00941071" w:rsidRDefault="00D96849" w:rsidP="00097095">
      <w:pPr>
        <w:pStyle w:val="ac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2023 году </w:t>
      </w:r>
      <w:r w:rsidR="00097095">
        <w:rPr>
          <w:color w:val="000000" w:themeColor="text1"/>
          <w:sz w:val="28"/>
          <w:szCs w:val="28"/>
        </w:rPr>
        <w:t>д</w:t>
      </w:r>
      <w:r w:rsidR="00941071">
        <w:rPr>
          <w:color w:val="000000" w:themeColor="text1"/>
          <w:sz w:val="28"/>
          <w:szCs w:val="28"/>
        </w:rPr>
        <w:t>оля Монголии в стоимостном объеме экспортных поставок Республики Бурятия за 2023 год составила 2,2%.</w:t>
      </w:r>
    </w:p>
    <w:p w14:paraId="53E753BF" w14:textId="77777777" w:rsidR="00097095" w:rsidRPr="009369F0" w:rsidRDefault="00097095" w:rsidP="0009709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Внешнеторговое сотрудничество с Монголией отличается разнообразием торгово-экономических связей и широким ассортиментом поставляемой продукции. </w:t>
      </w:r>
    </w:p>
    <w:p w14:paraId="0BB84FD5" w14:textId="2F74C4DC" w:rsidR="00DB774F" w:rsidRDefault="00DB774F" w:rsidP="00097095">
      <w:pPr>
        <w:pStyle w:val="ac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Основные статьи экспорта Республики Бурятия в Монголию:  </w:t>
      </w:r>
    </w:p>
    <w:p w14:paraId="38DB542E" w14:textId="1BE3B687" w:rsidR="00DB774F" w:rsidRDefault="00DB774F" w:rsidP="00097095">
      <w:pPr>
        <w:pStyle w:val="ac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64724">
        <w:rPr>
          <w:rFonts w:hint="cs"/>
          <w:color w:val="000000" w:themeColor="text1"/>
          <w:sz w:val="28"/>
          <w:szCs w:val="28"/>
        </w:rPr>
        <w:t>продовольственные</w:t>
      </w:r>
      <w:r w:rsidRPr="00964724">
        <w:rPr>
          <w:color w:val="000000" w:themeColor="text1"/>
          <w:sz w:val="28"/>
          <w:szCs w:val="28"/>
        </w:rPr>
        <w:t xml:space="preserve"> </w:t>
      </w:r>
      <w:r w:rsidRPr="00964724">
        <w:rPr>
          <w:rFonts w:hint="cs"/>
          <w:color w:val="000000" w:themeColor="text1"/>
          <w:sz w:val="28"/>
          <w:szCs w:val="28"/>
        </w:rPr>
        <w:t>товары</w:t>
      </w:r>
      <w:r w:rsidRPr="00964724">
        <w:rPr>
          <w:color w:val="000000" w:themeColor="text1"/>
          <w:sz w:val="28"/>
          <w:szCs w:val="28"/>
        </w:rPr>
        <w:t xml:space="preserve"> </w:t>
      </w:r>
      <w:r w:rsidRPr="00964724">
        <w:rPr>
          <w:rFonts w:hint="cs"/>
          <w:color w:val="000000" w:themeColor="text1"/>
          <w:sz w:val="28"/>
          <w:szCs w:val="28"/>
        </w:rPr>
        <w:t>и</w:t>
      </w:r>
      <w:r w:rsidRPr="00964724">
        <w:rPr>
          <w:color w:val="000000" w:themeColor="text1"/>
          <w:sz w:val="28"/>
          <w:szCs w:val="28"/>
        </w:rPr>
        <w:t xml:space="preserve"> </w:t>
      </w:r>
      <w:r w:rsidRPr="00964724">
        <w:rPr>
          <w:rFonts w:hint="cs"/>
          <w:color w:val="000000" w:themeColor="text1"/>
          <w:sz w:val="28"/>
          <w:szCs w:val="28"/>
        </w:rPr>
        <w:t>сельскохозяйственное</w:t>
      </w:r>
      <w:r w:rsidRPr="00964724">
        <w:rPr>
          <w:color w:val="000000" w:themeColor="text1"/>
          <w:sz w:val="28"/>
          <w:szCs w:val="28"/>
        </w:rPr>
        <w:t xml:space="preserve"> </w:t>
      </w:r>
      <w:r w:rsidRPr="00964724">
        <w:rPr>
          <w:rFonts w:hint="cs"/>
          <w:color w:val="000000" w:themeColor="text1"/>
          <w:sz w:val="28"/>
          <w:szCs w:val="28"/>
        </w:rPr>
        <w:t>сырье</w:t>
      </w:r>
      <w:r>
        <w:rPr>
          <w:color w:val="000000" w:themeColor="text1"/>
          <w:sz w:val="28"/>
          <w:szCs w:val="28"/>
        </w:rPr>
        <w:t xml:space="preserve"> (61%);</w:t>
      </w:r>
    </w:p>
    <w:p w14:paraId="51392C38" w14:textId="09DE13CA" w:rsidR="00DB774F" w:rsidRDefault="00DB774F" w:rsidP="00097095">
      <w:pPr>
        <w:pStyle w:val="ac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64724">
        <w:rPr>
          <w:rFonts w:hint="cs"/>
          <w:color w:val="000000" w:themeColor="text1"/>
          <w:sz w:val="28"/>
          <w:szCs w:val="28"/>
        </w:rPr>
        <w:t>древесина</w:t>
      </w:r>
      <w:r w:rsidRPr="00964724">
        <w:rPr>
          <w:color w:val="000000" w:themeColor="text1"/>
          <w:sz w:val="28"/>
          <w:szCs w:val="28"/>
        </w:rPr>
        <w:t xml:space="preserve"> </w:t>
      </w:r>
      <w:r w:rsidRPr="00964724">
        <w:rPr>
          <w:rFonts w:hint="cs"/>
          <w:color w:val="000000" w:themeColor="text1"/>
          <w:sz w:val="28"/>
          <w:szCs w:val="28"/>
        </w:rPr>
        <w:t>и</w:t>
      </w:r>
      <w:r w:rsidRPr="00964724">
        <w:rPr>
          <w:color w:val="000000" w:themeColor="text1"/>
          <w:sz w:val="28"/>
          <w:szCs w:val="28"/>
        </w:rPr>
        <w:t xml:space="preserve"> </w:t>
      </w:r>
      <w:r w:rsidRPr="00964724">
        <w:rPr>
          <w:rFonts w:hint="cs"/>
          <w:color w:val="000000" w:themeColor="text1"/>
          <w:sz w:val="28"/>
          <w:szCs w:val="28"/>
        </w:rPr>
        <w:t>целлюлозно</w:t>
      </w:r>
      <w:r w:rsidRPr="00964724">
        <w:rPr>
          <w:color w:val="000000" w:themeColor="text1"/>
          <w:sz w:val="28"/>
          <w:szCs w:val="28"/>
        </w:rPr>
        <w:t>-</w:t>
      </w:r>
      <w:r w:rsidRPr="00964724">
        <w:rPr>
          <w:rFonts w:hint="cs"/>
          <w:color w:val="000000" w:themeColor="text1"/>
          <w:sz w:val="28"/>
          <w:szCs w:val="28"/>
        </w:rPr>
        <w:t>бумажные</w:t>
      </w:r>
      <w:r w:rsidRPr="00964724">
        <w:rPr>
          <w:color w:val="000000" w:themeColor="text1"/>
          <w:sz w:val="28"/>
          <w:szCs w:val="28"/>
        </w:rPr>
        <w:t xml:space="preserve"> </w:t>
      </w:r>
      <w:r w:rsidRPr="004E13B5">
        <w:rPr>
          <w:rFonts w:hint="cs"/>
          <w:color w:val="000000" w:themeColor="text1"/>
          <w:sz w:val="28"/>
          <w:szCs w:val="28"/>
        </w:rPr>
        <w:t>изделия</w:t>
      </w:r>
      <w:r w:rsidRPr="004E13B5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12,6</w:t>
      </w:r>
      <w:r w:rsidRPr="004E13B5">
        <w:rPr>
          <w:color w:val="000000" w:themeColor="text1"/>
          <w:sz w:val="28"/>
          <w:szCs w:val="28"/>
        </w:rPr>
        <w:t>%);</w:t>
      </w:r>
    </w:p>
    <w:p w14:paraId="19625370" w14:textId="27A9EF72" w:rsidR="00DB774F" w:rsidRPr="004E13B5" w:rsidRDefault="00DB774F" w:rsidP="00097095">
      <w:pPr>
        <w:pStyle w:val="ac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E77835">
        <w:rPr>
          <w:rFonts w:hint="cs"/>
          <w:color w:val="000000" w:themeColor="text1"/>
          <w:sz w:val="28"/>
          <w:szCs w:val="28"/>
        </w:rPr>
        <w:t xml:space="preserve"> </w:t>
      </w:r>
      <w:r w:rsidRPr="004E13B5">
        <w:rPr>
          <w:rFonts w:hint="cs"/>
          <w:color w:val="000000" w:themeColor="text1"/>
          <w:sz w:val="28"/>
          <w:szCs w:val="28"/>
        </w:rPr>
        <w:t>продукция</w:t>
      </w:r>
      <w:r w:rsidRPr="004E13B5">
        <w:rPr>
          <w:color w:val="000000" w:themeColor="text1"/>
          <w:sz w:val="28"/>
          <w:szCs w:val="28"/>
        </w:rPr>
        <w:t xml:space="preserve"> </w:t>
      </w:r>
      <w:r w:rsidRPr="004E13B5">
        <w:rPr>
          <w:rFonts w:hint="cs"/>
          <w:color w:val="000000" w:themeColor="text1"/>
          <w:sz w:val="28"/>
          <w:szCs w:val="28"/>
        </w:rPr>
        <w:t>машиностроения</w:t>
      </w:r>
      <w:r w:rsidRPr="004E13B5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7,2</w:t>
      </w:r>
      <w:r w:rsidRPr="004E13B5">
        <w:rPr>
          <w:color w:val="000000" w:themeColor="text1"/>
          <w:sz w:val="28"/>
          <w:szCs w:val="28"/>
        </w:rPr>
        <w:t>%)</w:t>
      </w:r>
      <w:r>
        <w:rPr>
          <w:color w:val="000000" w:themeColor="text1"/>
          <w:sz w:val="28"/>
          <w:szCs w:val="28"/>
        </w:rPr>
        <w:t>;</w:t>
      </w:r>
    </w:p>
    <w:p w14:paraId="4C6AAA05" w14:textId="3D53B1B2" w:rsidR="00620FBF" w:rsidRDefault="00DB774F" w:rsidP="00097095">
      <w:pPr>
        <w:pStyle w:val="ac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4E13B5">
        <w:rPr>
          <w:color w:val="000000" w:themeColor="text1"/>
          <w:sz w:val="28"/>
          <w:szCs w:val="28"/>
        </w:rPr>
        <w:t xml:space="preserve">- </w:t>
      </w:r>
      <w:r w:rsidRPr="004E13B5">
        <w:rPr>
          <w:rFonts w:hint="cs"/>
          <w:color w:val="000000" w:themeColor="text1"/>
          <w:sz w:val="28"/>
          <w:szCs w:val="28"/>
        </w:rPr>
        <w:t>металлы</w:t>
      </w:r>
      <w:r w:rsidRPr="004E13B5">
        <w:rPr>
          <w:color w:val="000000" w:themeColor="text1"/>
          <w:sz w:val="28"/>
          <w:szCs w:val="28"/>
        </w:rPr>
        <w:t xml:space="preserve"> </w:t>
      </w:r>
      <w:r w:rsidRPr="004E13B5">
        <w:rPr>
          <w:rFonts w:hint="cs"/>
          <w:color w:val="000000" w:themeColor="text1"/>
          <w:sz w:val="28"/>
          <w:szCs w:val="28"/>
        </w:rPr>
        <w:t>и</w:t>
      </w:r>
      <w:r w:rsidRPr="004E13B5">
        <w:rPr>
          <w:color w:val="000000" w:themeColor="text1"/>
          <w:sz w:val="28"/>
          <w:szCs w:val="28"/>
        </w:rPr>
        <w:t xml:space="preserve"> </w:t>
      </w:r>
      <w:r w:rsidRPr="004E13B5">
        <w:rPr>
          <w:rFonts w:hint="cs"/>
          <w:color w:val="000000" w:themeColor="text1"/>
          <w:sz w:val="28"/>
          <w:szCs w:val="28"/>
        </w:rPr>
        <w:t>изделия</w:t>
      </w:r>
      <w:r w:rsidRPr="004E13B5">
        <w:rPr>
          <w:color w:val="000000" w:themeColor="text1"/>
          <w:sz w:val="28"/>
          <w:szCs w:val="28"/>
        </w:rPr>
        <w:t xml:space="preserve"> </w:t>
      </w:r>
      <w:r w:rsidRPr="004E13B5">
        <w:rPr>
          <w:rFonts w:hint="cs"/>
          <w:color w:val="000000" w:themeColor="text1"/>
          <w:sz w:val="28"/>
          <w:szCs w:val="28"/>
        </w:rPr>
        <w:t>из</w:t>
      </w:r>
      <w:r w:rsidRPr="004E13B5">
        <w:rPr>
          <w:color w:val="000000" w:themeColor="text1"/>
          <w:sz w:val="28"/>
          <w:szCs w:val="28"/>
        </w:rPr>
        <w:t xml:space="preserve"> </w:t>
      </w:r>
      <w:r w:rsidRPr="004E13B5">
        <w:rPr>
          <w:rFonts w:hint="cs"/>
          <w:color w:val="000000" w:themeColor="text1"/>
          <w:sz w:val="28"/>
          <w:szCs w:val="28"/>
        </w:rPr>
        <w:t>них</w:t>
      </w:r>
      <w:r w:rsidRPr="004E13B5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6,3</w:t>
      </w:r>
      <w:r w:rsidRPr="004E13B5">
        <w:rPr>
          <w:color w:val="000000" w:themeColor="text1"/>
          <w:sz w:val="28"/>
          <w:szCs w:val="28"/>
        </w:rPr>
        <w:t>%)</w:t>
      </w:r>
      <w:r>
        <w:rPr>
          <w:color w:val="000000" w:themeColor="text1"/>
          <w:sz w:val="28"/>
          <w:szCs w:val="28"/>
        </w:rPr>
        <w:t>.</w:t>
      </w:r>
      <w:r w:rsidR="00620FBF" w:rsidRPr="00620FBF">
        <w:rPr>
          <w:rFonts w:hint="cs"/>
          <w:color w:val="000000" w:themeColor="text1"/>
          <w:sz w:val="28"/>
          <w:szCs w:val="28"/>
        </w:rPr>
        <w:t xml:space="preserve"> </w:t>
      </w:r>
    </w:p>
    <w:p w14:paraId="3A0D46BA" w14:textId="77777777" w:rsidR="00097095" w:rsidRDefault="001F6766" w:rsidP="00097095">
      <w:pPr>
        <w:pStyle w:val="ac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2023 году и</w:t>
      </w:r>
      <w:r w:rsidR="00177ABE">
        <w:rPr>
          <w:color w:val="000000" w:themeColor="text1"/>
          <w:sz w:val="28"/>
          <w:szCs w:val="28"/>
        </w:rPr>
        <w:t>мпорт</w:t>
      </w:r>
      <w:r>
        <w:rPr>
          <w:color w:val="000000" w:themeColor="text1"/>
          <w:sz w:val="28"/>
          <w:szCs w:val="28"/>
        </w:rPr>
        <w:t>ные поставки</w:t>
      </w:r>
      <w:r w:rsidR="00177ABE">
        <w:rPr>
          <w:color w:val="000000" w:themeColor="text1"/>
          <w:sz w:val="28"/>
          <w:szCs w:val="28"/>
        </w:rPr>
        <w:t xml:space="preserve"> из Монголии в Республику Бурятия сократил</w:t>
      </w:r>
      <w:r>
        <w:rPr>
          <w:color w:val="000000" w:themeColor="text1"/>
          <w:sz w:val="28"/>
          <w:szCs w:val="28"/>
        </w:rPr>
        <w:t>и</w:t>
      </w:r>
      <w:r w:rsidR="00177ABE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ь</w:t>
      </w:r>
      <w:r w:rsidR="00177ABE">
        <w:rPr>
          <w:color w:val="000000" w:themeColor="text1"/>
          <w:sz w:val="28"/>
          <w:szCs w:val="28"/>
        </w:rPr>
        <w:t xml:space="preserve"> на 41,2 % относительно 2022 года. </w:t>
      </w:r>
    </w:p>
    <w:p w14:paraId="29E3F6A2" w14:textId="6C84B47E" w:rsidR="00177ABE" w:rsidRDefault="00177ABE" w:rsidP="00097095">
      <w:pPr>
        <w:pStyle w:val="ac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Доля Монголии в стоимостном объеме импортных поставок Республики Бурятия за 2023 год составила 0,9%. </w:t>
      </w:r>
    </w:p>
    <w:p w14:paraId="12BFAB01" w14:textId="2CA42038" w:rsidR="00DB774F" w:rsidRPr="00AE3068" w:rsidRDefault="00DB774F" w:rsidP="00097095">
      <w:pPr>
        <w:pStyle w:val="ac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AE3068">
        <w:rPr>
          <w:color w:val="000000" w:themeColor="text1"/>
          <w:sz w:val="28"/>
          <w:szCs w:val="28"/>
        </w:rPr>
        <w:t>Основные статьи импорта из Монголии в Республику Бурятия</w:t>
      </w:r>
      <w:r w:rsidR="00097095">
        <w:rPr>
          <w:color w:val="000000" w:themeColor="text1"/>
          <w:sz w:val="28"/>
          <w:szCs w:val="28"/>
        </w:rPr>
        <w:t>:</w:t>
      </w:r>
      <w:r w:rsidR="00177ABE">
        <w:rPr>
          <w:color w:val="000000" w:themeColor="text1"/>
          <w:sz w:val="28"/>
          <w:szCs w:val="28"/>
        </w:rPr>
        <w:t xml:space="preserve"> </w:t>
      </w:r>
    </w:p>
    <w:p w14:paraId="5E0FFB29" w14:textId="77777777" w:rsidR="00DB774F" w:rsidRPr="008E7410" w:rsidRDefault="00DB774F" w:rsidP="00097095">
      <w:pPr>
        <w:pStyle w:val="ac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AE3068">
        <w:rPr>
          <w:color w:val="000000" w:themeColor="text1"/>
          <w:sz w:val="28"/>
          <w:szCs w:val="28"/>
        </w:rPr>
        <w:t xml:space="preserve">- </w:t>
      </w:r>
      <w:r w:rsidRPr="008E7410">
        <w:rPr>
          <w:rFonts w:hint="cs"/>
          <w:color w:val="000000" w:themeColor="text1"/>
          <w:sz w:val="28"/>
          <w:szCs w:val="28"/>
        </w:rPr>
        <w:t>продовольственные</w:t>
      </w:r>
      <w:r w:rsidRPr="008E7410">
        <w:rPr>
          <w:color w:val="000000" w:themeColor="text1"/>
          <w:sz w:val="28"/>
          <w:szCs w:val="28"/>
        </w:rPr>
        <w:t xml:space="preserve"> </w:t>
      </w:r>
      <w:r w:rsidRPr="008E7410">
        <w:rPr>
          <w:rFonts w:hint="cs"/>
          <w:color w:val="000000" w:themeColor="text1"/>
          <w:sz w:val="28"/>
          <w:szCs w:val="28"/>
        </w:rPr>
        <w:t>товары</w:t>
      </w:r>
      <w:r w:rsidRPr="008E7410">
        <w:rPr>
          <w:color w:val="000000" w:themeColor="text1"/>
          <w:sz w:val="28"/>
          <w:szCs w:val="28"/>
        </w:rPr>
        <w:t xml:space="preserve"> </w:t>
      </w:r>
      <w:r w:rsidRPr="008E7410">
        <w:rPr>
          <w:rFonts w:hint="cs"/>
          <w:color w:val="000000" w:themeColor="text1"/>
          <w:sz w:val="28"/>
          <w:szCs w:val="28"/>
        </w:rPr>
        <w:t>и</w:t>
      </w:r>
      <w:r w:rsidRPr="008E7410">
        <w:rPr>
          <w:color w:val="000000" w:themeColor="text1"/>
          <w:sz w:val="28"/>
          <w:szCs w:val="28"/>
        </w:rPr>
        <w:t xml:space="preserve"> </w:t>
      </w:r>
      <w:r w:rsidRPr="008E7410">
        <w:rPr>
          <w:rFonts w:hint="cs"/>
          <w:color w:val="000000" w:themeColor="text1"/>
          <w:sz w:val="28"/>
          <w:szCs w:val="28"/>
        </w:rPr>
        <w:t>сельскохозяйственное</w:t>
      </w:r>
      <w:r w:rsidRPr="008E7410">
        <w:rPr>
          <w:color w:val="000000" w:themeColor="text1"/>
          <w:sz w:val="28"/>
          <w:szCs w:val="28"/>
        </w:rPr>
        <w:t xml:space="preserve"> </w:t>
      </w:r>
      <w:r w:rsidRPr="008E7410">
        <w:rPr>
          <w:rFonts w:hint="cs"/>
          <w:color w:val="000000" w:themeColor="text1"/>
          <w:sz w:val="28"/>
          <w:szCs w:val="28"/>
        </w:rPr>
        <w:t>сырье</w:t>
      </w:r>
      <w:r w:rsidRPr="008E7410">
        <w:rPr>
          <w:color w:val="000000" w:themeColor="text1"/>
          <w:sz w:val="28"/>
          <w:szCs w:val="28"/>
        </w:rPr>
        <w:t xml:space="preserve"> (70,2 %);</w:t>
      </w:r>
    </w:p>
    <w:p w14:paraId="0401F209" w14:textId="53B7A512" w:rsidR="00AE289E" w:rsidRPr="00D318F5" w:rsidRDefault="00DB774F" w:rsidP="00097095">
      <w:pPr>
        <w:pStyle w:val="ac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8E7410">
        <w:rPr>
          <w:color w:val="000000" w:themeColor="text1"/>
          <w:sz w:val="28"/>
          <w:szCs w:val="28"/>
        </w:rPr>
        <w:t xml:space="preserve">- </w:t>
      </w:r>
      <w:r w:rsidRPr="008E7410">
        <w:rPr>
          <w:rFonts w:hint="cs"/>
          <w:color w:val="000000" w:themeColor="text1"/>
          <w:sz w:val="28"/>
          <w:szCs w:val="28"/>
        </w:rPr>
        <w:t>текстиль</w:t>
      </w:r>
      <w:r w:rsidRPr="008E7410">
        <w:rPr>
          <w:color w:val="000000" w:themeColor="text1"/>
          <w:sz w:val="28"/>
          <w:szCs w:val="28"/>
        </w:rPr>
        <w:t xml:space="preserve">, </w:t>
      </w:r>
      <w:r w:rsidRPr="008E7410">
        <w:rPr>
          <w:rFonts w:hint="cs"/>
          <w:color w:val="000000" w:themeColor="text1"/>
          <w:sz w:val="28"/>
          <w:szCs w:val="28"/>
        </w:rPr>
        <w:t>текстильные</w:t>
      </w:r>
      <w:r w:rsidRPr="008E7410">
        <w:rPr>
          <w:color w:val="000000" w:themeColor="text1"/>
          <w:sz w:val="28"/>
          <w:szCs w:val="28"/>
        </w:rPr>
        <w:t xml:space="preserve"> </w:t>
      </w:r>
      <w:r w:rsidRPr="008E7410">
        <w:rPr>
          <w:rFonts w:hint="cs"/>
          <w:color w:val="000000" w:themeColor="text1"/>
          <w:sz w:val="28"/>
          <w:szCs w:val="28"/>
        </w:rPr>
        <w:t>изделия</w:t>
      </w:r>
      <w:r w:rsidRPr="008E7410">
        <w:rPr>
          <w:color w:val="000000" w:themeColor="text1"/>
          <w:sz w:val="28"/>
          <w:szCs w:val="28"/>
        </w:rPr>
        <w:t xml:space="preserve"> </w:t>
      </w:r>
      <w:r w:rsidRPr="008E7410">
        <w:rPr>
          <w:rFonts w:hint="cs"/>
          <w:color w:val="000000" w:themeColor="text1"/>
          <w:sz w:val="28"/>
          <w:szCs w:val="28"/>
        </w:rPr>
        <w:t>и</w:t>
      </w:r>
      <w:r w:rsidRPr="008E7410">
        <w:rPr>
          <w:color w:val="000000" w:themeColor="text1"/>
          <w:sz w:val="28"/>
          <w:szCs w:val="28"/>
        </w:rPr>
        <w:t xml:space="preserve"> </w:t>
      </w:r>
      <w:r w:rsidRPr="008E7410">
        <w:rPr>
          <w:rFonts w:hint="cs"/>
          <w:color w:val="000000" w:themeColor="text1"/>
          <w:sz w:val="28"/>
          <w:szCs w:val="28"/>
        </w:rPr>
        <w:t>обувь</w:t>
      </w:r>
      <w:r w:rsidRPr="008E7410">
        <w:rPr>
          <w:color w:val="000000" w:themeColor="text1"/>
          <w:sz w:val="28"/>
          <w:szCs w:val="28"/>
        </w:rPr>
        <w:t xml:space="preserve"> (26 %)</w:t>
      </w:r>
      <w:r w:rsidR="00097095">
        <w:rPr>
          <w:color w:val="000000" w:themeColor="text1"/>
          <w:sz w:val="28"/>
          <w:szCs w:val="28"/>
        </w:rPr>
        <w:t>.</w:t>
      </w:r>
    </w:p>
    <w:sectPr w:rsidR="00AE289E" w:rsidRPr="00D318F5" w:rsidSect="0026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9E"/>
    <w:rsid w:val="00001AA1"/>
    <w:rsid w:val="00097095"/>
    <w:rsid w:val="00177ABE"/>
    <w:rsid w:val="001F00C7"/>
    <w:rsid w:val="001F6766"/>
    <w:rsid w:val="002468BC"/>
    <w:rsid w:val="00263F94"/>
    <w:rsid w:val="002A0B4A"/>
    <w:rsid w:val="002E33F1"/>
    <w:rsid w:val="00347CFC"/>
    <w:rsid w:val="005215BB"/>
    <w:rsid w:val="005A1BFF"/>
    <w:rsid w:val="00620FBF"/>
    <w:rsid w:val="00715773"/>
    <w:rsid w:val="007C235D"/>
    <w:rsid w:val="00800CDB"/>
    <w:rsid w:val="00895953"/>
    <w:rsid w:val="009369F0"/>
    <w:rsid w:val="00937313"/>
    <w:rsid w:val="00941071"/>
    <w:rsid w:val="009E3E56"/>
    <w:rsid w:val="00AE289E"/>
    <w:rsid w:val="00B869D6"/>
    <w:rsid w:val="00B97FA6"/>
    <w:rsid w:val="00C44696"/>
    <w:rsid w:val="00CC1FA0"/>
    <w:rsid w:val="00D318F5"/>
    <w:rsid w:val="00D96849"/>
    <w:rsid w:val="00DB26EB"/>
    <w:rsid w:val="00DB774F"/>
    <w:rsid w:val="00E6087A"/>
    <w:rsid w:val="00E8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5226"/>
  <w15:chartTrackingRefBased/>
  <w15:docId w15:val="{3C4B757C-8085-41F0-9C51-56AD8249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3F1"/>
    <w:pPr>
      <w:spacing w:line="259" w:lineRule="auto"/>
    </w:pPr>
    <w:rPr>
      <w:kern w:val="0"/>
      <w:sz w:val="22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E289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89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89E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89E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89E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89E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89E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89E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89E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8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E28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E28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E289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E289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E289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E289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E289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E289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E28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AE28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E289E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AE28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E289E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AE289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E289E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a8">
    <w:name w:val="Intense Emphasis"/>
    <w:basedOn w:val="a0"/>
    <w:uiPriority w:val="21"/>
    <w:qFormat/>
    <w:rsid w:val="00AE289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E28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AE289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E289E"/>
    <w:rPr>
      <w:b/>
      <w:bCs/>
      <w:smallCaps/>
      <w:color w:val="0F4761" w:themeColor="accent1" w:themeShade="BF"/>
      <w:spacing w:val="5"/>
    </w:rPr>
  </w:style>
  <w:style w:type="paragraph" w:styleId="ac">
    <w:name w:val="Body Text Indent"/>
    <w:basedOn w:val="a"/>
    <w:link w:val="ad"/>
    <w:uiPriority w:val="99"/>
    <w:unhideWhenUsed/>
    <w:rsid w:val="002E33F1"/>
    <w:pPr>
      <w:spacing w:after="0" w:line="240" w:lineRule="auto"/>
      <w:ind w:firstLine="851"/>
      <w:jc w:val="both"/>
    </w:pPr>
    <w:rPr>
      <w:rFonts w:ascii="Times New Roman" w:eastAsia="Symbol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E33F1"/>
    <w:rPr>
      <w:rFonts w:ascii="Times New Roman" w:eastAsia="Symbol" w:hAnsi="Times New Roman" w:cs="Times New Roman"/>
      <w:kern w:val="0"/>
      <w:szCs w:val="20"/>
      <w:lang w:eastAsia="ru-RU"/>
      <w14:ligatures w14:val="none"/>
    </w:rPr>
  </w:style>
  <w:style w:type="table" w:styleId="ae">
    <w:name w:val="Table Grid"/>
    <w:basedOn w:val="a1"/>
    <w:uiPriority w:val="59"/>
    <w:rsid w:val="00DB774F"/>
    <w:pPr>
      <w:spacing w:after="0" w:line="240" w:lineRule="auto"/>
      <w:jc w:val="both"/>
    </w:pPr>
    <w:rPr>
      <w:kern w:val="0"/>
      <w:sz w:val="22"/>
      <w:szCs w:val="22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8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Халудорова Дарима Бадмаевна</dc:creator>
  <cp:keywords/>
  <dc:description/>
  <cp:lastModifiedBy>Халудорова Дарима Бадмаевна</cp:lastModifiedBy>
  <cp:revision>34</cp:revision>
  <dcterms:created xsi:type="dcterms:W3CDTF">2024-02-29T07:32:00Z</dcterms:created>
  <dcterms:modified xsi:type="dcterms:W3CDTF">2024-02-29T08:57:00Z</dcterms:modified>
</cp:coreProperties>
</file>